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483E" w14:textId="77777777" w:rsidR="0005165E" w:rsidRPr="00A451B8" w:rsidRDefault="0005165E" w:rsidP="00031B82">
      <w:pPr>
        <w:pStyle w:val="Default"/>
      </w:pPr>
    </w:p>
    <w:p w14:paraId="459B4924" w14:textId="2A1A8803" w:rsidR="0005165E" w:rsidRPr="00D91F42" w:rsidRDefault="00D91F42" w:rsidP="0005165E">
      <w:pPr>
        <w:pStyle w:val="Default"/>
        <w:jc w:val="center"/>
        <w:rPr>
          <w:rFonts w:ascii="Faustina" w:hAnsi="Faustina"/>
          <w:lang w:val="en-US"/>
        </w:rPr>
      </w:pPr>
      <w:r w:rsidRPr="00D91F42">
        <w:rPr>
          <w:rFonts w:ascii="Faustina" w:hAnsi="Faustina"/>
          <w:b/>
          <w:bCs/>
          <w:lang w:val="en-US"/>
        </w:rPr>
        <w:t xml:space="preserve">Reimbursement </w:t>
      </w:r>
      <w:r w:rsidR="00A72341">
        <w:rPr>
          <w:rFonts w:ascii="Faustina" w:hAnsi="Faustina"/>
          <w:b/>
          <w:bCs/>
          <w:lang w:val="en-US"/>
        </w:rPr>
        <w:t>A</w:t>
      </w:r>
      <w:r w:rsidRPr="00D91F42">
        <w:rPr>
          <w:rFonts w:ascii="Faustina" w:hAnsi="Faustina"/>
          <w:b/>
          <w:bCs/>
          <w:lang w:val="en-US"/>
        </w:rPr>
        <w:t>greement</w:t>
      </w:r>
    </w:p>
    <w:p w14:paraId="7151C304" w14:textId="77777777" w:rsidR="0005165E" w:rsidRPr="00D91F42" w:rsidRDefault="0005165E" w:rsidP="0005165E">
      <w:pPr>
        <w:pStyle w:val="Default"/>
        <w:rPr>
          <w:rFonts w:ascii="Faustina" w:hAnsi="Faustina"/>
          <w:lang w:val="en-US"/>
        </w:rPr>
      </w:pPr>
    </w:p>
    <w:p w14:paraId="68B36198" w14:textId="0BB8ED64" w:rsidR="0005165E" w:rsidRPr="00D91F42" w:rsidRDefault="00D91F42" w:rsidP="7204A8AA">
      <w:pPr>
        <w:pStyle w:val="Default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>concluded on ............................ between the University of the National Education Commission in Cracow, 2 Podchorążych St., referred to in the content of the agreement as the “University”, represented by:</w:t>
      </w:r>
      <w:r w:rsidR="7204A8AA" w:rsidRPr="00D91F42">
        <w:rPr>
          <w:rFonts w:ascii="Faustina" w:hAnsi="Faustina"/>
          <w:lang w:val="en-US"/>
        </w:rPr>
        <w:t xml:space="preserve"> </w:t>
      </w:r>
    </w:p>
    <w:p w14:paraId="44B3E8D9" w14:textId="77777777" w:rsidR="00CE4008" w:rsidRPr="00D91F42" w:rsidRDefault="00CE4008" w:rsidP="00195CD7">
      <w:pPr>
        <w:pStyle w:val="Default"/>
        <w:jc w:val="both"/>
        <w:rPr>
          <w:rFonts w:ascii="Faustina" w:hAnsi="Faustina"/>
          <w:lang w:val="en-US"/>
        </w:rPr>
      </w:pPr>
    </w:p>
    <w:p w14:paraId="44F8A480" w14:textId="28E23E62" w:rsidR="7204A8AA" w:rsidRPr="00D91F42" w:rsidRDefault="00DB3BFD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bookmarkStart w:id="0" w:name="_Hlk147132091"/>
      <w:r w:rsidRPr="00D91F42">
        <w:rPr>
          <w:rFonts w:ascii="Faustina" w:hAnsi="Faustina"/>
          <w:lang w:val="en-US"/>
        </w:rPr>
        <w:t>………………….</w:t>
      </w:r>
      <w:r w:rsidR="005C2773" w:rsidRPr="00D91F42">
        <w:rPr>
          <w:rFonts w:ascii="Faustina" w:hAnsi="Faustina"/>
          <w:lang w:val="en-US"/>
        </w:rPr>
        <w:t xml:space="preserve"> </w:t>
      </w:r>
      <w:r w:rsidR="00791CE4">
        <w:rPr>
          <w:rFonts w:ascii="Faustina" w:hAnsi="Faustina"/>
          <w:lang w:val="en-US"/>
        </w:rPr>
        <w:t>–</w:t>
      </w:r>
      <w:r w:rsidR="005C2773" w:rsidRPr="00D91F42">
        <w:rPr>
          <w:rFonts w:ascii="Faustina" w:hAnsi="Faustina"/>
          <w:lang w:val="en-US"/>
        </w:rPr>
        <w:t xml:space="preserve"> </w:t>
      </w:r>
      <w:r w:rsidR="00791CE4">
        <w:rPr>
          <w:rFonts w:ascii="Faustina" w:hAnsi="Faustina"/>
          <w:lang w:val="en-US"/>
        </w:rPr>
        <w:t>Vice-rector</w:t>
      </w:r>
    </w:p>
    <w:p w14:paraId="11CB89E9" w14:textId="160BF94C" w:rsidR="7204A8AA" w:rsidRPr="00D91F42" w:rsidRDefault="00DB3BFD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bookmarkStart w:id="1" w:name="_Hlk147132103"/>
      <w:bookmarkEnd w:id="0"/>
      <w:r w:rsidRPr="00D91F42">
        <w:rPr>
          <w:rFonts w:ascii="Faustina" w:hAnsi="Faustina"/>
          <w:lang w:val="en-US"/>
        </w:rPr>
        <w:t>…………………..</w:t>
      </w:r>
      <w:r w:rsidR="7204A8AA" w:rsidRPr="00D91F42">
        <w:rPr>
          <w:rFonts w:ascii="Faustina" w:hAnsi="Faustina"/>
          <w:lang w:val="en-US"/>
        </w:rPr>
        <w:t xml:space="preserve"> - </w:t>
      </w:r>
      <w:r w:rsidR="00D91F42" w:rsidRPr="00D91F42">
        <w:rPr>
          <w:rFonts w:ascii="Faustina" w:hAnsi="Faustina"/>
          <w:lang w:val="en-US"/>
        </w:rPr>
        <w:t>Quaestor</w:t>
      </w:r>
    </w:p>
    <w:bookmarkEnd w:id="1"/>
    <w:p w14:paraId="48766717" w14:textId="77777777" w:rsidR="7204A8AA" w:rsidRPr="00D91F42" w:rsidRDefault="7204A8AA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</w:p>
    <w:p w14:paraId="015DC715" w14:textId="59F237A9" w:rsidR="0005165E" w:rsidRPr="00D91F42" w:rsidRDefault="00D91F42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 xml:space="preserve">and Mr. / Ms. </w:t>
      </w:r>
      <w:r w:rsidR="7204A8AA" w:rsidRPr="00D91F42">
        <w:rPr>
          <w:rFonts w:ascii="Faustina" w:hAnsi="Faustina"/>
          <w:lang w:val="en-US"/>
        </w:rPr>
        <w:t>…………………</w:t>
      </w:r>
      <w:r w:rsidR="00554D3F" w:rsidRPr="00D91F42">
        <w:rPr>
          <w:rFonts w:ascii="Faustina" w:hAnsi="Faustina"/>
          <w:lang w:val="en-US"/>
        </w:rPr>
        <w:t>…………………………</w:t>
      </w:r>
      <w:r w:rsidR="7204A8AA" w:rsidRPr="00D91F42">
        <w:rPr>
          <w:rFonts w:ascii="Faustina" w:hAnsi="Faustina"/>
          <w:lang w:val="en-US"/>
        </w:rPr>
        <w:t>…………………………</w:t>
      </w:r>
      <w:proofErr w:type="gramStart"/>
      <w:r w:rsidR="7204A8AA" w:rsidRPr="00D91F42">
        <w:rPr>
          <w:rFonts w:ascii="Faustina" w:hAnsi="Faustina"/>
          <w:lang w:val="en-US"/>
        </w:rPr>
        <w:t>…..</w:t>
      </w:r>
      <w:proofErr w:type="gramEnd"/>
      <w:r w:rsidR="7204A8AA" w:rsidRPr="00D91F42">
        <w:rPr>
          <w:rFonts w:ascii="Faustina" w:hAnsi="Faustina"/>
          <w:lang w:val="en-US"/>
        </w:rPr>
        <w:t xml:space="preserve">……... </w:t>
      </w:r>
    </w:p>
    <w:p w14:paraId="05AB2F6C" w14:textId="4327125F" w:rsidR="0005165E" w:rsidRPr="00D91F42" w:rsidRDefault="00D91F42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>residing in</w:t>
      </w:r>
      <w:r w:rsidR="7204A8AA" w:rsidRPr="00D91F42">
        <w:rPr>
          <w:rFonts w:ascii="Faustina" w:hAnsi="Faustina"/>
          <w:lang w:val="en-US"/>
        </w:rPr>
        <w:t>.…………………………</w:t>
      </w:r>
      <w:r w:rsidR="00554D3F" w:rsidRPr="00D91F42">
        <w:rPr>
          <w:rFonts w:ascii="Faustina" w:hAnsi="Faustina"/>
          <w:lang w:val="en-US"/>
        </w:rPr>
        <w:t>…………………………</w:t>
      </w:r>
      <w:proofErr w:type="gramStart"/>
      <w:r w:rsidR="00554D3F" w:rsidRPr="00D91F42">
        <w:rPr>
          <w:rFonts w:ascii="Faustina" w:hAnsi="Faustina"/>
          <w:lang w:val="en-US"/>
        </w:rPr>
        <w:t>…..</w:t>
      </w:r>
      <w:proofErr w:type="gramEnd"/>
      <w:r w:rsidR="7204A8AA" w:rsidRPr="00D91F42">
        <w:rPr>
          <w:rFonts w:ascii="Faustina" w:hAnsi="Faustina"/>
          <w:lang w:val="en-US"/>
        </w:rPr>
        <w:t xml:space="preserve">…………………….., </w:t>
      </w:r>
    </w:p>
    <w:p w14:paraId="1346FDF5" w14:textId="3F960473" w:rsidR="0005165E" w:rsidRPr="00D91F42" w:rsidRDefault="0005165E" w:rsidP="00554D3F">
      <w:pPr>
        <w:pStyle w:val="Default"/>
        <w:spacing w:after="120"/>
        <w:ind w:left="1416" w:firstLine="708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>(</w:t>
      </w:r>
      <w:r w:rsidR="00D91F42" w:rsidRPr="00D91F42">
        <w:rPr>
          <w:rFonts w:ascii="Faustina" w:hAnsi="Faustina"/>
          <w:lang w:val="en-US"/>
        </w:rPr>
        <w:t>street, house number, city, postal code</w:t>
      </w:r>
      <w:r w:rsidRPr="00D91F42">
        <w:rPr>
          <w:rFonts w:ascii="Faustina" w:hAnsi="Faustina"/>
          <w:lang w:val="en-US"/>
        </w:rPr>
        <w:t xml:space="preserve">) </w:t>
      </w:r>
    </w:p>
    <w:p w14:paraId="25895610" w14:textId="77777777" w:rsidR="00F036C4" w:rsidRPr="00A72341" w:rsidRDefault="7204A8AA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A72341">
        <w:rPr>
          <w:rFonts w:ascii="Faustina" w:hAnsi="Faustina"/>
          <w:lang w:val="en-US"/>
        </w:rPr>
        <w:t xml:space="preserve">PESEL……………………………………, </w:t>
      </w:r>
    </w:p>
    <w:p w14:paraId="20B764E9" w14:textId="447B74E1" w:rsidR="006A4B9B" w:rsidRPr="00D91F42" w:rsidRDefault="00D91F42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 xml:space="preserve">identity card </w:t>
      </w:r>
      <w:r w:rsidR="006A4B9B" w:rsidRPr="00D91F42">
        <w:rPr>
          <w:rFonts w:ascii="Faustina" w:hAnsi="Faustina"/>
          <w:lang w:val="en-US"/>
        </w:rPr>
        <w:t>……………………………………………………………</w:t>
      </w:r>
    </w:p>
    <w:p w14:paraId="36A6F412" w14:textId="7FB7B679" w:rsidR="00324AEE" w:rsidRPr="00D91F42" w:rsidRDefault="00D91F42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 xml:space="preserve">bank account number </w:t>
      </w:r>
      <w:r w:rsidR="7204A8AA" w:rsidRPr="00D91F42">
        <w:rPr>
          <w:rFonts w:ascii="Faustina" w:hAnsi="Faustina"/>
          <w:lang w:val="en-US"/>
        </w:rPr>
        <w:t>……</w:t>
      </w:r>
      <w:proofErr w:type="gramStart"/>
      <w:r w:rsidR="7204A8AA" w:rsidRPr="00D91F42">
        <w:rPr>
          <w:rFonts w:ascii="Faustina" w:hAnsi="Faustina"/>
          <w:lang w:val="en-US"/>
        </w:rPr>
        <w:t>…..</w:t>
      </w:r>
      <w:proofErr w:type="gramEnd"/>
      <w:r w:rsidR="7204A8AA" w:rsidRPr="00D91F42">
        <w:rPr>
          <w:rFonts w:ascii="Faustina" w:hAnsi="Faustina"/>
          <w:lang w:val="en-US"/>
        </w:rPr>
        <w:t xml:space="preserve">……………….…………………….….. </w:t>
      </w:r>
      <w:r w:rsidR="00324AEE" w:rsidRPr="00D91F42">
        <w:rPr>
          <w:rFonts w:ascii="Faustina" w:hAnsi="Faustina"/>
          <w:lang w:val="en-US"/>
        </w:rPr>
        <w:t>……………………………………</w:t>
      </w:r>
    </w:p>
    <w:p w14:paraId="3DEE1D92" w14:textId="6400B9ED" w:rsidR="0005165E" w:rsidRPr="00D91F42" w:rsidRDefault="00D91F42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D91F42">
        <w:rPr>
          <w:rFonts w:ascii="Faustina" w:hAnsi="Faustina"/>
          <w:lang w:val="en-US"/>
        </w:rPr>
        <w:t>referred to in the content of the agreement as “foreign guest” with the following content</w:t>
      </w:r>
      <w:r w:rsidR="7204A8AA" w:rsidRPr="00D91F42">
        <w:rPr>
          <w:rFonts w:ascii="Faustina" w:hAnsi="Faustina"/>
          <w:lang w:val="en-US"/>
        </w:rPr>
        <w:t xml:space="preserve">: </w:t>
      </w:r>
    </w:p>
    <w:p w14:paraId="72F14B5E" w14:textId="77777777" w:rsidR="0005165E" w:rsidRPr="00D91F42" w:rsidRDefault="0005165E" w:rsidP="00195CD7">
      <w:pPr>
        <w:pStyle w:val="Default"/>
        <w:jc w:val="both"/>
        <w:rPr>
          <w:rFonts w:ascii="Faustina" w:hAnsi="Faustina"/>
          <w:lang w:val="en-US"/>
        </w:rPr>
      </w:pPr>
    </w:p>
    <w:p w14:paraId="2DE5537B" w14:textId="77777777" w:rsidR="0005165E" w:rsidRPr="00A72341" w:rsidRDefault="0005165E" w:rsidP="00A547C7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t>§ 1</w:t>
      </w:r>
    </w:p>
    <w:p w14:paraId="2C4FCB05" w14:textId="4AE4D6B5" w:rsidR="00530CB8" w:rsidRPr="00D91F42" w:rsidRDefault="00D91F42" w:rsidP="00530CB8">
      <w:pPr>
        <w:spacing w:after="0" w:line="240" w:lineRule="auto"/>
        <w:rPr>
          <w:rFonts w:ascii="Faustina" w:hAnsi="Faustina" w:cs="Times New Roman"/>
          <w:spacing w:val="-4"/>
          <w:sz w:val="24"/>
          <w:szCs w:val="24"/>
          <w:lang w:val="en-US"/>
        </w:rPr>
      </w:pPr>
      <w:r w:rsidRPr="00D91F42">
        <w:rPr>
          <w:rFonts w:ascii="Faustina" w:hAnsi="Faustina" w:cs="Times New Roman"/>
          <w:sz w:val="24"/>
          <w:szCs w:val="24"/>
          <w:lang w:val="en-US"/>
        </w:rPr>
        <w:t xml:space="preserve">The foreign guest undertakes to complete within the deadline </w:t>
      </w:r>
      <w:r w:rsidR="00530CB8" w:rsidRPr="00D91F42">
        <w:rPr>
          <w:rFonts w:ascii="Faustina" w:hAnsi="Faustina" w:cs="Times New Roman"/>
          <w:spacing w:val="-4"/>
          <w:sz w:val="24"/>
          <w:szCs w:val="24"/>
          <w:lang w:val="en-US"/>
        </w:rPr>
        <w:t>…………………………………</w:t>
      </w:r>
      <w:proofErr w:type="gramStart"/>
      <w:r w:rsidR="00530CB8" w:rsidRPr="00D91F42">
        <w:rPr>
          <w:rFonts w:ascii="Faustina" w:hAnsi="Faustina" w:cs="Times New Roman"/>
          <w:spacing w:val="-4"/>
          <w:sz w:val="24"/>
          <w:szCs w:val="24"/>
          <w:lang w:val="en-US"/>
        </w:rPr>
        <w:t>… .</w:t>
      </w:r>
      <w:proofErr w:type="gramEnd"/>
      <w:r w:rsidR="00530CB8" w:rsidRPr="00D91F42">
        <w:rPr>
          <w:rFonts w:ascii="Faustina" w:hAnsi="Faustina" w:cs="Times New Roman"/>
          <w:spacing w:val="-4"/>
          <w:sz w:val="24"/>
          <w:szCs w:val="24"/>
          <w:lang w:val="en-US"/>
        </w:rPr>
        <w:t xml:space="preserve"> </w:t>
      </w:r>
    </w:p>
    <w:p w14:paraId="0C2C57AF" w14:textId="0DEA1AA4" w:rsidR="00530CB8" w:rsidRPr="00D91F42" w:rsidRDefault="00D91F42" w:rsidP="00530CB8">
      <w:pPr>
        <w:spacing w:after="0" w:line="240" w:lineRule="auto"/>
        <w:rPr>
          <w:rFonts w:ascii="Faustina" w:hAnsi="Faustina" w:cs="Times New Roman"/>
          <w:sz w:val="24"/>
          <w:szCs w:val="24"/>
          <w:lang w:val="en-US"/>
        </w:rPr>
      </w:pPr>
      <w:bookmarkStart w:id="2" w:name="_Hlk160710018"/>
      <w:r w:rsidRPr="00D91F42">
        <w:rPr>
          <w:rFonts w:ascii="Faustina" w:hAnsi="Faustina" w:cs="Times New Roman"/>
          <w:spacing w:val="-4"/>
          <w:sz w:val="24"/>
          <w:szCs w:val="24"/>
          <w:lang w:val="en-US"/>
        </w:rPr>
        <w:t>Purpose of arrival</w:t>
      </w:r>
      <w:r w:rsidR="00530CB8" w:rsidRPr="00D91F42">
        <w:rPr>
          <w:rFonts w:ascii="Faustina" w:hAnsi="Faustina" w:cs="Times New Roman"/>
          <w:spacing w:val="-4"/>
          <w:sz w:val="24"/>
          <w:szCs w:val="24"/>
          <w:lang w:val="en-US"/>
        </w:rPr>
        <w:t>:</w:t>
      </w:r>
      <w:r w:rsidRPr="00D91F42">
        <w:rPr>
          <w:rFonts w:ascii="Faustina" w:hAnsi="Faustina" w:cs="Times New Roman"/>
          <w:spacing w:val="-4"/>
          <w:sz w:val="24"/>
          <w:szCs w:val="24"/>
          <w:lang w:val="en-US"/>
        </w:rPr>
        <w:t xml:space="preserve"> </w:t>
      </w:r>
      <w:proofErr w:type="gramStart"/>
      <w:r w:rsidR="00530CB8" w:rsidRPr="00D91F42">
        <w:rPr>
          <w:rFonts w:ascii="Faustina" w:hAnsi="Faustina" w:cs="Times New Roman"/>
          <w:sz w:val="24"/>
          <w:szCs w:val="24"/>
          <w:lang w:val="en-US"/>
        </w:rPr>
        <w:t>.................................................................................................................... .</w:t>
      </w:r>
      <w:proofErr w:type="gramEnd"/>
    </w:p>
    <w:p w14:paraId="1C2C9863" w14:textId="5EBA1A79" w:rsidR="00530CB8" w:rsidRPr="00D91F42" w:rsidRDefault="00D91F42" w:rsidP="00530CB8">
      <w:pPr>
        <w:spacing w:after="0" w:line="240" w:lineRule="auto"/>
        <w:rPr>
          <w:rFonts w:ascii="Faustina" w:hAnsi="Faustina" w:cs="Times New Roman"/>
          <w:sz w:val="24"/>
          <w:szCs w:val="24"/>
          <w:lang w:val="en-US"/>
        </w:rPr>
      </w:pPr>
      <w:r w:rsidRPr="00D91F42">
        <w:rPr>
          <w:rFonts w:ascii="Faustina" w:hAnsi="Faustina" w:cs="Times New Roman"/>
          <w:sz w:val="24"/>
          <w:szCs w:val="24"/>
          <w:lang w:val="en-US"/>
        </w:rPr>
        <w:t>Arrival organizing unit</w:t>
      </w:r>
      <w:r w:rsidR="00530CB8" w:rsidRPr="00D91F42">
        <w:rPr>
          <w:rFonts w:ascii="Faustina" w:hAnsi="Faustina" w:cs="Times New Roman"/>
          <w:sz w:val="24"/>
          <w:szCs w:val="24"/>
          <w:lang w:val="en-US"/>
        </w:rPr>
        <w:t>: …………………………………………………………</w:t>
      </w:r>
      <w:proofErr w:type="gramStart"/>
      <w:r w:rsidR="00530CB8" w:rsidRPr="00D91F42">
        <w:rPr>
          <w:rFonts w:ascii="Faustina" w:hAnsi="Faustina" w:cs="Times New Roman"/>
          <w:sz w:val="24"/>
          <w:szCs w:val="24"/>
          <w:lang w:val="en-US"/>
        </w:rPr>
        <w:t>… .</w:t>
      </w:r>
      <w:proofErr w:type="gramEnd"/>
    </w:p>
    <w:bookmarkEnd w:id="2"/>
    <w:p w14:paraId="0709CB5C" w14:textId="77777777" w:rsidR="0005165E" w:rsidRPr="00D91F42" w:rsidRDefault="0005165E" w:rsidP="00554D3F">
      <w:pPr>
        <w:spacing w:line="240" w:lineRule="auto"/>
        <w:ind w:hanging="363"/>
        <w:rPr>
          <w:rFonts w:ascii="Faustina" w:hAnsi="Faustina" w:cs="Times New Roman"/>
          <w:sz w:val="24"/>
          <w:szCs w:val="24"/>
          <w:lang w:val="en-US"/>
        </w:rPr>
      </w:pPr>
    </w:p>
    <w:p w14:paraId="1DCB3768" w14:textId="77777777" w:rsidR="0005165E" w:rsidRPr="00A72341" w:rsidRDefault="0005165E" w:rsidP="00A547C7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t>§ 2</w:t>
      </w:r>
    </w:p>
    <w:p w14:paraId="18194B7E" w14:textId="479372D2" w:rsidR="00195CD7" w:rsidRPr="00D91F42" w:rsidRDefault="00D91F42" w:rsidP="7204A8AA">
      <w:pPr>
        <w:spacing w:line="240" w:lineRule="auto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D91F42">
        <w:rPr>
          <w:rFonts w:ascii="Faustina" w:hAnsi="Faustina" w:cs="Times New Roman"/>
          <w:sz w:val="24"/>
          <w:szCs w:val="24"/>
          <w:lang w:val="en-US"/>
        </w:rPr>
        <w:t xml:space="preserve">A foreign guest is entitled to </w:t>
      </w:r>
      <w:r w:rsidR="7204A8AA" w:rsidRPr="00D91F42">
        <w:rPr>
          <w:rFonts w:ascii="Faustina" w:hAnsi="Faustina" w:cs="Times New Roman"/>
          <w:sz w:val="24"/>
          <w:szCs w:val="24"/>
          <w:lang w:val="en-US"/>
        </w:rPr>
        <w:t>*:</w:t>
      </w:r>
    </w:p>
    <w:p w14:paraId="1D71CD2C" w14:textId="10578D1B" w:rsidR="00195CD7" w:rsidRPr="00791CE4" w:rsidRDefault="7204A8AA" w:rsidP="7204A8AA">
      <w:pPr>
        <w:spacing w:line="240" w:lineRule="auto"/>
        <w:ind w:left="1134" w:hanging="1134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791CE4">
        <w:rPr>
          <w:rFonts w:ascii="Faustina" w:hAnsi="Faustina" w:cs="Times New Roman"/>
          <w:sz w:val="24"/>
          <w:szCs w:val="24"/>
          <w:lang w:val="en-US"/>
        </w:rPr>
        <w:t xml:space="preserve">1. </w:t>
      </w:r>
      <w:r w:rsidR="00791CE4" w:rsidRPr="00791CE4">
        <w:rPr>
          <w:rFonts w:ascii="Faustina" w:hAnsi="Faustina" w:cs="Times New Roman"/>
          <w:sz w:val="24"/>
          <w:szCs w:val="24"/>
          <w:lang w:val="en-US"/>
        </w:rPr>
        <w:t>subsistence allowance</w:t>
      </w:r>
      <w:r w:rsidR="002C2016" w:rsidRPr="00791CE4">
        <w:rPr>
          <w:rFonts w:ascii="Faustina" w:hAnsi="Faustina" w:cs="Times New Roman"/>
          <w:sz w:val="24"/>
          <w:szCs w:val="24"/>
          <w:lang w:val="en-US"/>
        </w:rPr>
        <w:t>,</w:t>
      </w:r>
    </w:p>
    <w:p w14:paraId="31D8C925" w14:textId="791F4A04" w:rsidR="00195CD7" w:rsidRPr="00791CE4" w:rsidRDefault="00195CD7" w:rsidP="00195CD7">
      <w:pPr>
        <w:spacing w:line="240" w:lineRule="auto"/>
        <w:ind w:left="1134" w:hanging="1134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791CE4">
        <w:rPr>
          <w:rFonts w:ascii="Faustina" w:hAnsi="Faustina" w:cs="Times New Roman"/>
          <w:sz w:val="24"/>
          <w:szCs w:val="24"/>
          <w:lang w:val="en-US"/>
        </w:rPr>
        <w:t xml:space="preserve">2. </w:t>
      </w:r>
      <w:r w:rsidR="00791CE4" w:rsidRPr="00791CE4">
        <w:rPr>
          <w:rFonts w:ascii="Faustina" w:hAnsi="Faustina" w:cs="Times New Roman"/>
          <w:sz w:val="24"/>
          <w:szCs w:val="24"/>
          <w:lang w:val="en-US"/>
        </w:rPr>
        <w:t>coverage or reimbursement of costs</w:t>
      </w:r>
      <w:r w:rsidRPr="00791CE4">
        <w:rPr>
          <w:rFonts w:ascii="Faustina" w:hAnsi="Faustina" w:cs="Times New Roman"/>
          <w:sz w:val="24"/>
          <w:szCs w:val="24"/>
          <w:lang w:val="en-US"/>
        </w:rPr>
        <w:t>:</w:t>
      </w:r>
    </w:p>
    <w:p w14:paraId="64A95C74" w14:textId="4B8F3C11" w:rsidR="00195CD7" w:rsidRPr="00791CE4" w:rsidRDefault="00195CD7" w:rsidP="00195CD7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791CE4">
        <w:rPr>
          <w:rFonts w:ascii="Faustina" w:hAnsi="Faustina" w:cs="Times New Roman"/>
          <w:sz w:val="24"/>
          <w:szCs w:val="24"/>
          <w:lang w:val="en-US"/>
        </w:rPr>
        <w:t xml:space="preserve">a) </w:t>
      </w:r>
      <w:r w:rsidR="00791CE4" w:rsidRPr="00791CE4">
        <w:rPr>
          <w:rFonts w:ascii="Faustina" w:hAnsi="Faustina" w:cs="Times New Roman"/>
          <w:sz w:val="24"/>
          <w:szCs w:val="24"/>
          <w:lang w:val="en-US"/>
        </w:rPr>
        <w:t>trips and commutes</w:t>
      </w:r>
      <w:r w:rsidRPr="00791CE4">
        <w:rPr>
          <w:rFonts w:ascii="Faustina" w:hAnsi="Faustina" w:cs="Times New Roman"/>
          <w:sz w:val="24"/>
          <w:szCs w:val="24"/>
          <w:lang w:val="en-US"/>
        </w:rPr>
        <w:t>,</w:t>
      </w:r>
    </w:p>
    <w:p w14:paraId="504CC5B0" w14:textId="1CC0CF71" w:rsidR="00195CD7" w:rsidRPr="00791CE4" w:rsidRDefault="7204A8AA" w:rsidP="7204A8AA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791CE4">
        <w:rPr>
          <w:rFonts w:ascii="Faustina" w:hAnsi="Faustina" w:cs="Times New Roman"/>
          <w:sz w:val="24"/>
          <w:szCs w:val="24"/>
          <w:lang w:val="en-US"/>
        </w:rPr>
        <w:t xml:space="preserve">b) </w:t>
      </w:r>
      <w:r w:rsidR="00791CE4" w:rsidRPr="00791CE4">
        <w:rPr>
          <w:rFonts w:ascii="Faustina" w:hAnsi="Faustina" w:cs="Times New Roman"/>
          <w:sz w:val="24"/>
          <w:szCs w:val="24"/>
          <w:lang w:val="en-US"/>
        </w:rPr>
        <w:t>overnight stays or a lump sum for overnight stays</w:t>
      </w:r>
      <w:r w:rsidRPr="00791CE4">
        <w:rPr>
          <w:rFonts w:ascii="Faustina" w:hAnsi="Faustina" w:cs="Times New Roman"/>
          <w:sz w:val="24"/>
          <w:szCs w:val="24"/>
          <w:lang w:val="en-US"/>
        </w:rPr>
        <w:t>,</w:t>
      </w:r>
    </w:p>
    <w:p w14:paraId="2C48D68B" w14:textId="6E3C2974" w:rsidR="00195CD7" w:rsidRPr="00791CE4" w:rsidRDefault="7204A8AA" w:rsidP="7204A8AA">
      <w:pPr>
        <w:spacing w:line="240" w:lineRule="auto"/>
        <w:ind w:left="1134" w:hanging="850"/>
        <w:jc w:val="both"/>
        <w:rPr>
          <w:rFonts w:ascii="Faustina" w:hAnsi="Faustina" w:cs="Times New Roman"/>
          <w:sz w:val="24"/>
          <w:szCs w:val="24"/>
          <w:lang w:val="en-US"/>
        </w:rPr>
      </w:pPr>
      <w:r w:rsidRPr="00791CE4">
        <w:rPr>
          <w:rFonts w:ascii="Faustina" w:hAnsi="Faustina" w:cs="Times New Roman"/>
          <w:sz w:val="24"/>
          <w:szCs w:val="24"/>
          <w:lang w:val="en-US"/>
        </w:rPr>
        <w:t xml:space="preserve">c) </w:t>
      </w:r>
      <w:r w:rsidR="00791CE4" w:rsidRPr="00791CE4">
        <w:rPr>
          <w:rFonts w:ascii="Faustina" w:hAnsi="Faustina" w:cs="Times New Roman"/>
          <w:sz w:val="24"/>
          <w:szCs w:val="24"/>
          <w:lang w:val="en-US"/>
        </w:rPr>
        <w:t xml:space="preserve">other documented expenses </w:t>
      </w:r>
      <w:r w:rsidRPr="00791CE4">
        <w:rPr>
          <w:rFonts w:ascii="Faustina" w:hAnsi="Faustina" w:cs="Times New Roman"/>
          <w:sz w:val="24"/>
          <w:szCs w:val="24"/>
          <w:lang w:val="en-US"/>
        </w:rPr>
        <w:t>……………………………………………………</w:t>
      </w:r>
    </w:p>
    <w:p w14:paraId="664C0AAF" w14:textId="29CF98D4" w:rsidR="00273B4D" w:rsidRPr="00791CE4" w:rsidRDefault="00791CE4" w:rsidP="00554D3F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 xml:space="preserve">in the amount and according to the rules set forth in </w:t>
      </w:r>
      <w:r w:rsidR="00B84FB5" w:rsidRPr="00791CE4">
        <w:rPr>
          <w:rFonts w:ascii="Faustina" w:hAnsi="Faustina"/>
          <w:lang w:val="en-US"/>
        </w:rPr>
        <w:t>Rector's</w:t>
      </w:r>
      <w:r w:rsidR="00B84FB5" w:rsidRPr="00791CE4">
        <w:rPr>
          <w:rFonts w:ascii="Faustina" w:hAnsi="Faustina"/>
          <w:lang w:val="en-US"/>
        </w:rPr>
        <w:t xml:space="preserve"> </w:t>
      </w:r>
      <w:r w:rsidRPr="00791CE4">
        <w:rPr>
          <w:rFonts w:ascii="Faustina" w:hAnsi="Faustina"/>
          <w:lang w:val="en-US"/>
        </w:rPr>
        <w:t>Order No. R.Z.0211</w:t>
      </w:r>
      <w:r w:rsidR="00B84FB5">
        <w:rPr>
          <w:rFonts w:ascii="Faustina" w:hAnsi="Faustina"/>
          <w:lang w:val="en-US"/>
        </w:rPr>
        <w:t>.53</w:t>
      </w:r>
      <w:r w:rsidRPr="00791CE4">
        <w:rPr>
          <w:rFonts w:ascii="Faustina" w:hAnsi="Faustina"/>
          <w:lang w:val="en-US"/>
        </w:rPr>
        <w:t>.2024.</w:t>
      </w:r>
    </w:p>
    <w:p w14:paraId="27589EF5" w14:textId="77777777" w:rsidR="0005165E" w:rsidRPr="00A72341" w:rsidRDefault="0005165E" w:rsidP="00554D3F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t>§ 3</w:t>
      </w:r>
    </w:p>
    <w:p w14:paraId="0DD6D953" w14:textId="2230CFAC" w:rsidR="0005165E" w:rsidRPr="00791CE4" w:rsidRDefault="00791CE4" w:rsidP="7204A8AA">
      <w:pPr>
        <w:pStyle w:val="Default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>The foreign guest is obliged to settle the costs of the trip within 14 days after its completion.</w:t>
      </w:r>
    </w:p>
    <w:p w14:paraId="065C0C9A" w14:textId="77777777" w:rsidR="0005165E" w:rsidRDefault="0005165E" w:rsidP="00195CD7">
      <w:pPr>
        <w:pStyle w:val="Default"/>
        <w:jc w:val="both"/>
        <w:rPr>
          <w:rFonts w:ascii="Faustina" w:hAnsi="Faustina"/>
          <w:lang w:val="en-US"/>
        </w:rPr>
      </w:pPr>
    </w:p>
    <w:p w14:paraId="44A39CEB" w14:textId="77777777" w:rsidR="00791CE4" w:rsidRDefault="00791CE4" w:rsidP="00195CD7">
      <w:pPr>
        <w:pStyle w:val="Default"/>
        <w:jc w:val="both"/>
        <w:rPr>
          <w:rFonts w:ascii="Faustina" w:hAnsi="Faustina"/>
          <w:lang w:val="en-US"/>
        </w:rPr>
      </w:pPr>
    </w:p>
    <w:p w14:paraId="2FDAFBFD" w14:textId="77777777" w:rsidR="00791CE4" w:rsidRPr="00791CE4" w:rsidRDefault="00791CE4" w:rsidP="00195CD7">
      <w:pPr>
        <w:pStyle w:val="Default"/>
        <w:jc w:val="both"/>
        <w:rPr>
          <w:rFonts w:ascii="Faustina" w:hAnsi="Faustina"/>
          <w:lang w:val="en-US"/>
        </w:rPr>
      </w:pPr>
    </w:p>
    <w:p w14:paraId="145C17B3" w14:textId="77777777" w:rsidR="0005165E" w:rsidRPr="00A72341" w:rsidRDefault="0005165E" w:rsidP="00A547C7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lastRenderedPageBreak/>
        <w:t>§ 4</w:t>
      </w:r>
    </w:p>
    <w:p w14:paraId="34ABA1D7" w14:textId="170238C5" w:rsidR="00273B4D" w:rsidRPr="00791CE4" w:rsidRDefault="00791CE4" w:rsidP="00195CD7">
      <w:pPr>
        <w:pStyle w:val="Default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 xml:space="preserve">In matters not covered by this agreement, the provisions of the Civil Code and the Rector's Order </w:t>
      </w:r>
      <w:bookmarkStart w:id="3" w:name="_GoBack"/>
      <w:bookmarkEnd w:id="3"/>
      <w:r w:rsidR="00B84FB5" w:rsidRPr="00791CE4">
        <w:rPr>
          <w:rFonts w:ascii="Faustina" w:hAnsi="Faustina"/>
          <w:lang w:val="en-US"/>
        </w:rPr>
        <w:t>No. R.Z.0211</w:t>
      </w:r>
      <w:r w:rsidR="00B84FB5">
        <w:rPr>
          <w:rFonts w:ascii="Faustina" w:hAnsi="Faustina"/>
          <w:lang w:val="en-US"/>
        </w:rPr>
        <w:t>.53</w:t>
      </w:r>
      <w:r w:rsidR="00B84FB5" w:rsidRPr="00791CE4">
        <w:rPr>
          <w:rFonts w:ascii="Faustina" w:hAnsi="Faustina"/>
          <w:lang w:val="en-US"/>
        </w:rPr>
        <w:t xml:space="preserve">.2024 </w:t>
      </w:r>
      <w:r w:rsidRPr="00791CE4">
        <w:rPr>
          <w:rFonts w:ascii="Faustina" w:hAnsi="Faustina"/>
          <w:lang w:val="en-US"/>
        </w:rPr>
        <w:t>shall apply.</w:t>
      </w:r>
    </w:p>
    <w:p w14:paraId="77DB5CC7" w14:textId="77777777" w:rsidR="0005165E" w:rsidRPr="00A72341" w:rsidRDefault="0005165E" w:rsidP="00554D3F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t>§ 5</w:t>
      </w:r>
    </w:p>
    <w:p w14:paraId="07FA04AA" w14:textId="34904054" w:rsidR="0005165E" w:rsidRPr="00791CE4" w:rsidRDefault="00791CE4" w:rsidP="00195CD7">
      <w:pPr>
        <w:pStyle w:val="Default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>Any disputes arising from this agreement shall be submitted by the parties to the consideration of the court of competent subject matter jurisdiction located in Krakow.</w:t>
      </w:r>
      <w:r>
        <w:rPr>
          <w:rFonts w:ascii="Faustina" w:hAnsi="Faustina"/>
          <w:lang w:val="en-US"/>
        </w:rPr>
        <w:br/>
      </w:r>
    </w:p>
    <w:p w14:paraId="1D919912" w14:textId="77777777" w:rsidR="0005165E" w:rsidRPr="00A72341" w:rsidRDefault="0005165E" w:rsidP="00554D3F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A72341">
        <w:rPr>
          <w:rFonts w:ascii="Faustina" w:hAnsi="Faustina"/>
          <w:b/>
          <w:lang w:val="en-US"/>
        </w:rPr>
        <w:t>§ 6</w:t>
      </w:r>
    </w:p>
    <w:p w14:paraId="4ACE1775" w14:textId="77777777" w:rsidR="00791CE4" w:rsidRDefault="00791CE4" w:rsidP="00791CE4">
      <w:pPr>
        <w:pStyle w:val="Default"/>
        <w:spacing w:after="120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 xml:space="preserve">The information obligation on the processing of personal data and consent to the processing of personal data is attached to this agreement. </w:t>
      </w:r>
    </w:p>
    <w:p w14:paraId="7CF21BAB" w14:textId="203921B0" w:rsidR="0005165E" w:rsidRPr="00791CE4" w:rsidRDefault="0005165E" w:rsidP="00554D3F">
      <w:pPr>
        <w:pStyle w:val="Default"/>
        <w:spacing w:after="120"/>
        <w:jc w:val="center"/>
        <w:rPr>
          <w:rFonts w:ascii="Faustina" w:hAnsi="Faustina"/>
          <w:b/>
          <w:lang w:val="en-US"/>
        </w:rPr>
      </w:pPr>
      <w:r w:rsidRPr="00791CE4">
        <w:rPr>
          <w:rFonts w:ascii="Faustina" w:hAnsi="Faustina"/>
          <w:b/>
          <w:lang w:val="en-US"/>
        </w:rPr>
        <w:t>§ 7</w:t>
      </w:r>
    </w:p>
    <w:p w14:paraId="6F1C6176" w14:textId="1B6BC96A" w:rsidR="0005165E" w:rsidRPr="00791CE4" w:rsidRDefault="00791CE4" w:rsidP="7204A8AA">
      <w:pPr>
        <w:pStyle w:val="Default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>This agreement is drawn up in three counterparts, each in original, two of which are received by the University, one by the foreign guest</w:t>
      </w:r>
      <w:r w:rsidR="7204A8AA" w:rsidRPr="00791CE4">
        <w:rPr>
          <w:rFonts w:ascii="Faustina" w:hAnsi="Faustina"/>
          <w:lang w:val="en-US"/>
        </w:rPr>
        <w:t>.</w:t>
      </w:r>
    </w:p>
    <w:p w14:paraId="2ED3CCE7" w14:textId="77777777" w:rsidR="00195CD7" w:rsidRPr="00791CE4" w:rsidRDefault="00195CD7" w:rsidP="00195CD7">
      <w:pPr>
        <w:pStyle w:val="Default"/>
        <w:jc w:val="both"/>
        <w:rPr>
          <w:rFonts w:ascii="Faustina" w:hAnsi="Faustina"/>
          <w:lang w:val="en-US"/>
        </w:rPr>
      </w:pPr>
    </w:p>
    <w:p w14:paraId="0E687617" w14:textId="77154AEF" w:rsidR="7204A8AA" w:rsidRPr="00791CE4" w:rsidRDefault="00791CE4" w:rsidP="7204A8AA">
      <w:pPr>
        <w:pStyle w:val="Default"/>
        <w:jc w:val="both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>Funding source</w:t>
      </w:r>
      <w:r w:rsidR="7204A8AA" w:rsidRPr="00791CE4">
        <w:rPr>
          <w:rFonts w:ascii="Faustina" w:hAnsi="Faustina"/>
          <w:lang w:val="en-US"/>
        </w:rPr>
        <w:t xml:space="preserve">: </w:t>
      </w:r>
      <w:r w:rsidR="00B73C99" w:rsidRPr="00791CE4">
        <w:rPr>
          <w:rFonts w:ascii="Faustina" w:hAnsi="Faustina"/>
          <w:lang w:val="en-US"/>
        </w:rPr>
        <w:t>………………………………</w:t>
      </w:r>
    </w:p>
    <w:p w14:paraId="5886FE5C" w14:textId="77777777" w:rsidR="00195CD7" w:rsidRPr="00791CE4" w:rsidRDefault="00195CD7" w:rsidP="00195CD7">
      <w:pPr>
        <w:pStyle w:val="Default"/>
        <w:jc w:val="both"/>
        <w:rPr>
          <w:rFonts w:ascii="Faustina" w:hAnsi="Faustina"/>
          <w:lang w:val="en-US"/>
        </w:rPr>
      </w:pPr>
    </w:p>
    <w:p w14:paraId="4DD8FD7E" w14:textId="1925A289" w:rsidR="0005165E" w:rsidRPr="00791CE4" w:rsidRDefault="00791CE4" w:rsidP="0005165E">
      <w:pPr>
        <w:pStyle w:val="Default"/>
        <w:rPr>
          <w:rFonts w:ascii="Faustina" w:hAnsi="Faustina"/>
          <w:lang w:val="en-US"/>
        </w:rPr>
      </w:pPr>
      <w:r w:rsidRPr="00791CE4">
        <w:rPr>
          <w:rFonts w:ascii="Faustina" w:hAnsi="Faustina"/>
          <w:lang w:val="en-US"/>
        </w:rPr>
        <w:t>Maximum amount of funding</w:t>
      </w:r>
      <w:r w:rsidR="00A52674" w:rsidRPr="00791CE4">
        <w:rPr>
          <w:rFonts w:ascii="Faustina" w:hAnsi="Faustina"/>
          <w:lang w:val="en-US"/>
        </w:rPr>
        <w:t>:</w:t>
      </w:r>
      <w:r w:rsidR="00B73C99" w:rsidRPr="00791CE4">
        <w:rPr>
          <w:rFonts w:ascii="Faustina" w:hAnsi="Faustina"/>
          <w:lang w:val="en-US"/>
        </w:rPr>
        <w:t xml:space="preserve"> …………………</w:t>
      </w:r>
    </w:p>
    <w:p w14:paraId="18819E19" w14:textId="77777777" w:rsidR="00A52674" w:rsidRPr="00791CE4" w:rsidRDefault="00A52674" w:rsidP="0005165E">
      <w:pPr>
        <w:pStyle w:val="Default"/>
        <w:rPr>
          <w:lang w:val="en-US"/>
        </w:rPr>
      </w:pPr>
    </w:p>
    <w:p w14:paraId="3F9AD7F5" w14:textId="77777777" w:rsidR="00A52674" w:rsidRPr="00791CE4" w:rsidRDefault="00A52674" w:rsidP="0005165E">
      <w:pPr>
        <w:pStyle w:val="Default"/>
        <w:rPr>
          <w:lang w:val="en-US"/>
        </w:rPr>
      </w:pPr>
    </w:p>
    <w:p w14:paraId="325BB8A8" w14:textId="77777777" w:rsidR="00A67708" w:rsidRPr="00791CE4" w:rsidRDefault="00A67708" w:rsidP="00031B82">
      <w:pPr>
        <w:pStyle w:val="Default"/>
        <w:rPr>
          <w:bCs/>
          <w:lang w:val="en-US"/>
        </w:rPr>
      </w:pPr>
    </w:p>
    <w:p w14:paraId="03C7D908" w14:textId="77777777" w:rsidR="00A451B8" w:rsidRPr="00791CE4" w:rsidRDefault="00A451B8" w:rsidP="0005165E">
      <w:pPr>
        <w:pStyle w:val="Default"/>
        <w:rPr>
          <w:lang w:val="en-US"/>
        </w:rPr>
      </w:pPr>
    </w:p>
    <w:p w14:paraId="24DDACC6" w14:textId="39592B1C" w:rsidR="0005165E" w:rsidRPr="00273B4D" w:rsidRDefault="0005165E" w:rsidP="7204A8AA">
      <w:pPr>
        <w:pStyle w:val="Default"/>
        <w:rPr>
          <w:rFonts w:ascii="Faustina" w:hAnsi="Faustina"/>
        </w:rPr>
      </w:pPr>
      <w:r w:rsidRPr="00A72341">
        <w:rPr>
          <w:rFonts w:ascii="Faustina" w:hAnsi="Faustina"/>
          <w:lang w:val="en-US"/>
        </w:rPr>
        <w:t xml:space="preserve">      </w:t>
      </w:r>
      <w:r w:rsidR="00554D3F" w:rsidRPr="00A72341">
        <w:rPr>
          <w:rFonts w:ascii="Faustina" w:hAnsi="Faustina"/>
          <w:lang w:val="en-US"/>
        </w:rPr>
        <w:t xml:space="preserve">                                         </w:t>
      </w:r>
      <w:r w:rsidR="00273B4D" w:rsidRPr="00A72341">
        <w:rPr>
          <w:rFonts w:ascii="Faustina" w:hAnsi="Faustina"/>
          <w:lang w:val="en-US"/>
        </w:rPr>
        <w:t xml:space="preserve">                                 </w:t>
      </w:r>
      <w:r w:rsidRPr="00A72341">
        <w:rPr>
          <w:rFonts w:ascii="Faustina" w:hAnsi="Faustina"/>
          <w:lang w:val="en-US"/>
        </w:rPr>
        <w:t xml:space="preserve"> </w:t>
      </w:r>
      <w:r w:rsidR="00791CE4" w:rsidRPr="00A72341">
        <w:rPr>
          <w:rFonts w:ascii="Faustina" w:hAnsi="Faustina"/>
          <w:lang w:val="en-US"/>
        </w:rPr>
        <w:t xml:space="preserve">                                              </w:t>
      </w:r>
      <w:r w:rsidR="00791CE4">
        <w:rPr>
          <w:rFonts w:ascii="Faustina" w:hAnsi="Faustina"/>
        </w:rPr>
        <w:t>……………</w:t>
      </w:r>
      <w:r w:rsidR="00791CE4" w:rsidRPr="00273B4D">
        <w:rPr>
          <w:rFonts w:ascii="Faustina" w:hAnsi="Faustina"/>
        </w:rPr>
        <w:t>...………………………………</w:t>
      </w:r>
      <w:r w:rsidR="00791CE4">
        <w:rPr>
          <w:rFonts w:ascii="Faustina" w:hAnsi="Faustina"/>
        </w:rPr>
        <w:t xml:space="preserve">                                              </w:t>
      </w:r>
      <w:r w:rsidR="00791CE4" w:rsidRPr="00273B4D">
        <w:rPr>
          <w:rFonts w:ascii="Faustina" w:hAnsi="Faustina"/>
        </w:rPr>
        <w:t>……………</w:t>
      </w:r>
      <w:r w:rsidR="00791CE4">
        <w:rPr>
          <w:rFonts w:ascii="Faustina" w:hAnsi="Faustina"/>
        </w:rPr>
        <w:t>…………………………..</w:t>
      </w:r>
      <w:r w:rsidR="00791CE4" w:rsidRPr="00273B4D">
        <w:rPr>
          <w:rFonts w:ascii="Faustina" w:hAnsi="Faustina"/>
        </w:rPr>
        <w:t>.</w:t>
      </w:r>
    </w:p>
    <w:p w14:paraId="6739E97D" w14:textId="3EF336CE" w:rsidR="00031B82" w:rsidRPr="00791CE4" w:rsidRDefault="00791CE4" w:rsidP="00A52674">
      <w:pPr>
        <w:ind w:left="5664" w:hanging="5664"/>
        <w:rPr>
          <w:rFonts w:ascii="Faustina" w:hAnsi="Faustina" w:cs="Times New Roman"/>
          <w:sz w:val="20"/>
          <w:szCs w:val="20"/>
          <w:vertAlign w:val="superscript"/>
          <w:lang w:val="en-US"/>
        </w:rPr>
      </w:pPr>
      <w:r w:rsidRPr="00791CE4">
        <w:rPr>
          <w:rFonts w:ascii="Faustina" w:hAnsi="Faustina" w:cs="Times New Roman"/>
          <w:sz w:val="20"/>
          <w:szCs w:val="20"/>
          <w:lang w:val="en-US"/>
        </w:rPr>
        <w:t xml:space="preserve">     </w:t>
      </w:r>
      <w:r w:rsidR="00554D3F" w:rsidRPr="00791CE4">
        <w:rPr>
          <w:rFonts w:ascii="Faustina" w:hAnsi="Faustina" w:cs="Times New Roman"/>
          <w:sz w:val="20"/>
          <w:szCs w:val="20"/>
          <w:lang w:val="en-US"/>
        </w:rPr>
        <w:t xml:space="preserve"> </w:t>
      </w:r>
      <w:r w:rsidRPr="00791CE4">
        <w:rPr>
          <w:rFonts w:ascii="Faustina" w:hAnsi="Faustina" w:cs="Times New Roman"/>
          <w:sz w:val="20"/>
          <w:szCs w:val="20"/>
          <w:lang w:val="en-US"/>
        </w:rPr>
        <w:t xml:space="preserve">     </w:t>
      </w:r>
      <w:r w:rsidR="00554D3F" w:rsidRPr="00791CE4">
        <w:rPr>
          <w:rFonts w:ascii="Faustina" w:hAnsi="Faustina" w:cs="Times New Roman"/>
          <w:sz w:val="20"/>
          <w:szCs w:val="20"/>
          <w:lang w:val="en-US"/>
        </w:rPr>
        <w:t xml:space="preserve">       (</w:t>
      </w:r>
      <w:r w:rsidRPr="00791CE4">
        <w:rPr>
          <w:rFonts w:ascii="Faustina" w:hAnsi="Faustina" w:cs="Times New Roman"/>
          <w:sz w:val="20"/>
          <w:szCs w:val="20"/>
          <w:lang w:val="en-US"/>
        </w:rPr>
        <w:t xml:space="preserve">foreign </w:t>
      </w:r>
      <w:proofErr w:type="gramStart"/>
      <w:r w:rsidRPr="00791CE4">
        <w:rPr>
          <w:rFonts w:ascii="Faustina" w:hAnsi="Faustina" w:cs="Times New Roman"/>
          <w:sz w:val="20"/>
          <w:szCs w:val="20"/>
          <w:lang w:val="en-US"/>
        </w:rPr>
        <w:t>guest</w:t>
      </w:r>
      <w:r w:rsidR="00A16614" w:rsidRPr="00791CE4">
        <w:rPr>
          <w:rFonts w:ascii="Faustina" w:hAnsi="Faustina" w:cs="Times New Roman"/>
          <w:sz w:val="20"/>
          <w:szCs w:val="20"/>
          <w:lang w:val="en-US"/>
        </w:rPr>
        <w:t>)</w:t>
      </w:r>
      <w:r w:rsidR="00273B4D" w:rsidRPr="00791CE4">
        <w:rPr>
          <w:rFonts w:ascii="Faustina" w:hAnsi="Faustina" w:cs="Times New Roman"/>
          <w:bCs/>
          <w:sz w:val="20"/>
          <w:szCs w:val="20"/>
          <w:lang w:val="en-US"/>
        </w:rPr>
        <w:t xml:space="preserve">   </w:t>
      </w:r>
      <w:proofErr w:type="gramEnd"/>
      <w:r w:rsidR="00273B4D" w:rsidRPr="00791CE4">
        <w:rPr>
          <w:rFonts w:ascii="Faustina" w:hAnsi="Faustina" w:cs="Times New Roman"/>
          <w:bCs/>
          <w:sz w:val="20"/>
          <w:szCs w:val="20"/>
          <w:lang w:val="en-US"/>
        </w:rPr>
        <w:t xml:space="preserve">                                                          </w:t>
      </w:r>
      <w:r w:rsidR="00554D3F" w:rsidRPr="00791CE4">
        <w:rPr>
          <w:rFonts w:ascii="Faustina" w:hAnsi="Faustina" w:cs="Times New Roman"/>
          <w:bCs/>
          <w:sz w:val="20"/>
          <w:szCs w:val="20"/>
          <w:lang w:val="en-US"/>
        </w:rPr>
        <w:t>(</w:t>
      </w:r>
      <w:r w:rsidRPr="00791CE4">
        <w:rPr>
          <w:rFonts w:ascii="Faustina" w:hAnsi="Faustina" w:cs="Times New Roman"/>
          <w:sz w:val="20"/>
          <w:szCs w:val="20"/>
          <w:lang w:val="en-US"/>
        </w:rPr>
        <w:t>signatures of persons representing the University</w:t>
      </w:r>
      <w:r w:rsidR="00A16614" w:rsidRPr="00791CE4">
        <w:rPr>
          <w:rFonts w:ascii="Faustina" w:hAnsi="Faustina" w:cs="Times New Roman"/>
          <w:sz w:val="20"/>
          <w:szCs w:val="20"/>
          <w:lang w:val="en-US"/>
        </w:rPr>
        <w:t>)</w:t>
      </w:r>
    </w:p>
    <w:p w14:paraId="33BF5E24" w14:textId="7ADE4BBF" w:rsidR="00EF3312" w:rsidRPr="00791CE4" w:rsidRDefault="00EF3312" w:rsidP="00EF3312">
      <w:pPr>
        <w:rPr>
          <w:rFonts w:ascii="Faustina" w:hAnsi="Faustina" w:cs="Times New Roman"/>
          <w:sz w:val="16"/>
          <w:szCs w:val="16"/>
          <w:lang w:val="en-US"/>
        </w:rPr>
      </w:pPr>
    </w:p>
    <w:p w14:paraId="3D0CE2EF" w14:textId="326AD11A" w:rsidR="00530CB8" w:rsidRPr="00791CE4" w:rsidRDefault="00530CB8" w:rsidP="00EF3312">
      <w:pPr>
        <w:rPr>
          <w:rFonts w:ascii="Faustina" w:hAnsi="Faustina" w:cs="Times New Roman"/>
          <w:sz w:val="16"/>
          <w:szCs w:val="16"/>
          <w:lang w:val="en-US"/>
        </w:rPr>
      </w:pPr>
    </w:p>
    <w:p w14:paraId="4D592233" w14:textId="3327E375" w:rsidR="00530CB8" w:rsidRPr="00273B4D" w:rsidRDefault="00530CB8" w:rsidP="00530CB8">
      <w:pPr>
        <w:rPr>
          <w:rFonts w:ascii="Faustina" w:hAnsi="Faustina" w:cs="Times New Roman"/>
          <w:sz w:val="16"/>
          <w:szCs w:val="16"/>
        </w:rPr>
      </w:pPr>
      <w:bookmarkStart w:id="4" w:name="_Hlk160710057"/>
      <w:r w:rsidRPr="00273B4D">
        <w:rPr>
          <w:rFonts w:ascii="Faustina" w:hAnsi="Faustina" w:cs="Times New Roman"/>
          <w:sz w:val="16"/>
          <w:szCs w:val="16"/>
        </w:rPr>
        <w:t>*</w:t>
      </w:r>
      <w:r w:rsidR="00791CE4" w:rsidRPr="00791CE4">
        <w:t xml:space="preserve"> </w:t>
      </w:r>
      <w:proofErr w:type="spellStart"/>
      <w:r w:rsidR="00791CE4" w:rsidRPr="00791CE4">
        <w:rPr>
          <w:rFonts w:ascii="Faustina" w:hAnsi="Faustina" w:cs="Times New Roman"/>
          <w:sz w:val="16"/>
          <w:szCs w:val="16"/>
        </w:rPr>
        <w:t>circle</w:t>
      </w:r>
      <w:proofErr w:type="spellEnd"/>
      <w:r w:rsidR="00791CE4" w:rsidRPr="00791CE4">
        <w:rPr>
          <w:rFonts w:ascii="Faustina" w:hAnsi="Faustina" w:cs="Times New Roman"/>
          <w:sz w:val="16"/>
          <w:szCs w:val="16"/>
        </w:rPr>
        <w:t xml:space="preserve"> </w:t>
      </w:r>
      <w:proofErr w:type="spellStart"/>
      <w:r w:rsidR="00791CE4" w:rsidRPr="00791CE4">
        <w:rPr>
          <w:rFonts w:ascii="Faustina" w:hAnsi="Faustina" w:cs="Times New Roman"/>
          <w:sz w:val="16"/>
          <w:szCs w:val="16"/>
        </w:rPr>
        <w:t>accordingly</w:t>
      </w:r>
      <w:proofErr w:type="spellEnd"/>
    </w:p>
    <w:bookmarkEnd w:id="4"/>
    <w:p w14:paraId="46E4A9F6" w14:textId="77777777" w:rsidR="00530CB8" w:rsidRPr="00273B4D" w:rsidRDefault="00530CB8" w:rsidP="00EF3312">
      <w:pPr>
        <w:rPr>
          <w:rFonts w:ascii="Faustina" w:hAnsi="Faustina" w:cs="Times New Roman"/>
          <w:sz w:val="16"/>
          <w:szCs w:val="16"/>
        </w:rPr>
      </w:pPr>
    </w:p>
    <w:sectPr w:rsidR="00530CB8" w:rsidRPr="00273B4D" w:rsidSect="00AB3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DD92B" w14:textId="77777777" w:rsidR="00C71FE2" w:rsidRDefault="00C71FE2" w:rsidP="00031B82">
      <w:pPr>
        <w:spacing w:after="0" w:line="240" w:lineRule="auto"/>
      </w:pPr>
      <w:r>
        <w:separator/>
      </w:r>
    </w:p>
  </w:endnote>
  <w:endnote w:type="continuationSeparator" w:id="0">
    <w:p w14:paraId="66B8555C" w14:textId="77777777" w:rsidR="00C71FE2" w:rsidRDefault="00C71FE2" w:rsidP="000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5BC4" w14:textId="77777777" w:rsidR="004A4AFE" w:rsidRDefault="004A4A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1714" w14:textId="77777777" w:rsidR="004A4AFE" w:rsidRDefault="004A4A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BF78" w14:textId="77777777" w:rsidR="004A4AFE" w:rsidRDefault="004A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A0C6" w14:textId="77777777" w:rsidR="00C71FE2" w:rsidRDefault="00C71FE2" w:rsidP="00031B82">
      <w:pPr>
        <w:spacing w:after="0" w:line="240" w:lineRule="auto"/>
      </w:pPr>
      <w:r>
        <w:separator/>
      </w:r>
    </w:p>
  </w:footnote>
  <w:footnote w:type="continuationSeparator" w:id="0">
    <w:p w14:paraId="39E2E2AE" w14:textId="77777777" w:rsidR="00C71FE2" w:rsidRDefault="00C71FE2" w:rsidP="0003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1E8B" w14:textId="77777777" w:rsidR="004A4AFE" w:rsidRDefault="004A4A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B0D7" w14:textId="77777777" w:rsidR="004A4AFE" w:rsidRDefault="004A4A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3B5E0" w14:textId="40932C04" w:rsidR="00BA0C76" w:rsidRDefault="00BA0C76" w:rsidP="00BA0C76">
    <w:pPr>
      <w:pStyle w:val="Nagwek"/>
      <w:jc w:val="right"/>
      <w:rPr>
        <w:rFonts w:ascii="Faustina" w:hAnsi="Faustina" w:cs="Times New Roman"/>
        <w:sz w:val="20"/>
      </w:rPr>
    </w:pPr>
    <w:r>
      <w:rPr>
        <w:rFonts w:ascii="Faustina" w:hAnsi="Faustina" w:cs="Times New Roman"/>
        <w:sz w:val="20"/>
      </w:rPr>
      <w:t xml:space="preserve">Załącznik nr </w:t>
    </w:r>
    <w:r w:rsidR="00C71119">
      <w:rPr>
        <w:rFonts w:ascii="Faustina" w:hAnsi="Faustina" w:cs="Times New Roman"/>
        <w:sz w:val="20"/>
      </w:rPr>
      <w:t>3</w:t>
    </w:r>
    <w:r>
      <w:rPr>
        <w:rFonts w:ascii="Faustina" w:hAnsi="Faustina" w:cs="Times New Roman"/>
        <w:sz w:val="20"/>
      </w:rPr>
      <w:t xml:space="preserve"> do „Zasad przyjmowania gości zagranicznych </w:t>
    </w:r>
  </w:p>
  <w:p w14:paraId="380CD91C" w14:textId="30BF2585" w:rsidR="00C62250" w:rsidRPr="00BA0C76" w:rsidRDefault="00BA0C76" w:rsidP="00BA0C76">
    <w:pPr>
      <w:pStyle w:val="Nagwek"/>
      <w:jc w:val="right"/>
      <w:rPr>
        <w:rFonts w:ascii="Faustina" w:hAnsi="Faustina" w:cs="Times New Roman"/>
        <w:sz w:val="20"/>
      </w:rPr>
    </w:pPr>
    <w:r>
      <w:rPr>
        <w:rFonts w:ascii="Faustina" w:hAnsi="Faustina" w:cs="Times New Roman"/>
        <w:sz w:val="20"/>
      </w:rPr>
      <w:t>w jednostkach organizacyjnych Uniwersytetu Komisji Edukacji Narodowej”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BA8"/>
    <w:multiLevelType w:val="hybridMultilevel"/>
    <w:tmpl w:val="EB3864CE"/>
    <w:lvl w:ilvl="0" w:tplc="EE1AE6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b w:val="0"/>
        <w:i w:val="0"/>
        <w:strike w:val="0"/>
        <w:dstrike w:val="0"/>
        <w:sz w:val="24"/>
        <w:szCs w:val="24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BA4393"/>
    <w:multiLevelType w:val="hybridMultilevel"/>
    <w:tmpl w:val="036A65DC"/>
    <w:lvl w:ilvl="0" w:tplc="E48ED8E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93AC3"/>
    <w:multiLevelType w:val="hybridMultilevel"/>
    <w:tmpl w:val="DAD01098"/>
    <w:lvl w:ilvl="0" w:tplc="45F430A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5E"/>
    <w:rsid w:val="00031B82"/>
    <w:rsid w:val="00047CA9"/>
    <w:rsid w:val="0005165E"/>
    <w:rsid w:val="00054FC7"/>
    <w:rsid w:val="000A402C"/>
    <w:rsid w:val="0011319B"/>
    <w:rsid w:val="00126705"/>
    <w:rsid w:val="00142501"/>
    <w:rsid w:val="00170B8F"/>
    <w:rsid w:val="00195CD7"/>
    <w:rsid w:val="001F4EFC"/>
    <w:rsid w:val="00272311"/>
    <w:rsid w:val="00273B4D"/>
    <w:rsid w:val="002C2016"/>
    <w:rsid w:val="00324AEE"/>
    <w:rsid w:val="003659A2"/>
    <w:rsid w:val="00374CB6"/>
    <w:rsid w:val="003936AF"/>
    <w:rsid w:val="003D2009"/>
    <w:rsid w:val="00420869"/>
    <w:rsid w:val="004551D3"/>
    <w:rsid w:val="00456289"/>
    <w:rsid w:val="004945BA"/>
    <w:rsid w:val="004A4AFE"/>
    <w:rsid w:val="004B0820"/>
    <w:rsid w:val="004F5C42"/>
    <w:rsid w:val="00530CB8"/>
    <w:rsid w:val="005342F2"/>
    <w:rsid w:val="00554D3F"/>
    <w:rsid w:val="00587F41"/>
    <w:rsid w:val="005C2773"/>
    <w:rsid w:val="005F2BD4"/>
    <w:rsid w:val="00606A45"/>
    <w:rsid w:val="0061770A"/>
    <w:rsid w:val="00645E9A"/>
    <w:rsid w:val="0065755D"/>
    <w:rsid w:val="006939EB"/>
    <w:rsid w:val="006A4B9B"/>
    <w:rsid w:val="006B4110"/>
    <w:rsid w:val="006F2F4D"/>
    <w:rsid w:val="00702B9F"/>
    <w:rsid w:val="007203F9"/>
    <w:rsid w:val="00735E53"/>
    <w:rsid w:val="00791CE4"/>
    <w:rsid w:val="007B042A"/>
    <w:rsid w:val="0082514F"/>
    <w:rsid w:val="00825B09"/>
    <w:rsid w:val="008728D5"/>
    <w:rsid w:val="008B0629"/>
    <w:rsid w:val="009B521D"/>
    <w:rsid w:val="00A16614"/>
    <w:rsid w:val="00A451B8"/>
    <w:rsid w:val="00A52674"/>
    <w:rsid w:val="00A547C7"/>
    <w:rsid w:val="00A67708"/>
    <w:rsid w:val="00A72341"/>
    <w:rsid w:val="00AA25F1"/>
    <w:rsid w:val="00AB3515"/>
    <w:rsid w:val="00B12541"/>
    <w:rsid w:val="00B243A2"/>
    <w:rsid w:val="00B73C99"/>
    <w:rsid w:val="00B8172F"/>
    <w:rsid w:val="00B84FB5"/>
    <w:rsid w:val="00BA0C76"/>
    <w:rsid w:val="00BD7902"/>
    <w:rsid w:val="00C261DF"/>
    <w:rsid w:val="00C2620E"/>
    <w:rsid w:val="00C31BF1"/>
    <w:rsid w:val="00C62250"/>
    <w:rsid w:val="00C71119"/>
    <w:rsid w:val="00C71FE2"/>
    <w:rsid w:val="00C85B27"/>
    <w:rsid w:val="00CE4008"/>
    <w:rsid w:val="00D325A2"/>
    <w:rsid w:val="00D577FD"/>
    <w:rsid w:val="00D91F42"/>
    <w:rsid w:val="00DB3BFD"/>
    <w:rsid w:val="00E22281"/>
    <w:rsid w:val="00E41263"/>
    <w:rsid w:val="00EA5314"/>
    <w:rsid w:val="00EA622A"/>
    <w:rsid w:val="00EE3FD7"/>
    <w:rsid w:val="00EF3312"/>
    <w:rsid w:val="00F036C4"/>
    <w:rsid w:val="00F10003"/>
    <w:rsid w:val="00F20333"/>
    <w:rsid w:val="00F5742C"/>
    <w:rsid w:val="00FD11D9"/>
    <w:rsid w:val="00FF116D"/>
    <w:rsid w:val="7204A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175F"/>
  <w15:docId w15:val="{171EE459-D8A2-40EC-BB19-D87B350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82"/>
  </w:style>
  <w:style w:type="paragraph" w:styleId="Stopka">
    <w:name w:val="footer"/>
    <w:basedOn w:val="Normalny"/>
    <w:link w:val="StopkaZnak"/>
    <w:uiPriority w:val="99"/>
    <w:unhideWhenUsed/>
    <w:rsid w:val="0003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82"/>
  </w:style>
  <w:style w:type="paragraph" w:styleId="Tekstdymka">
    <w:name w:val="Balloon Text"/>
    <w:basedOn w:val="Normalny"/>
    <w:link w:val="TekstdymkaZnak"/>
    <w:uiPriority w:val="99"/>
    <w:semiHidden/>
    <w:unhideWhenUsed/>
    <w:rsid w:val="000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3312"/>
    <w:pPr>
      <w:ind w:left="720"/>
      <w:contextualSpacing/>
    </w:pPr>
  </w:style>
  <w:style w:type="character" w:customStyle="1" w:styleId="xxxxxxxxxxxxxxxxxxxxxxxxxxxxxxxxxxxxxxxxxxxxxxxxxxxxxxxxxcontentpasted2">
    <w:name w:val="x_x_x_x_x_x_x_x_x_x_x_x_x_x_x_x_x_x_x_x_x_x_x_x_x_x_x_x_x_x_x_x_x_x_x_x_x_x_x_x_x_x_x_x_x_x_x_x_x_x_x_x_x_x_x_x_x_contentpasted2"/>
    <w:basedOn w:val="Domylnaczcionkaakapitu"/>
    <w:rsid w:val="00126705"/>
  </w:style>
  <w:style w:type="character" w:styleId="Odwoaniedokomentarza">
    <w:name w:val="annotation reference"/>
    <w:basedOn w:val="Domylnaczcionkaakapitu"/>
    <w:uiPriority w:val="99"/>
    <w:semiHidden/>
    <w:unhideWhenUsed/>
    <w:rsid w:val="006B4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1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1C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89EF4FBB263B45BE68F3506D68EECA" ma:contentTypeVersion="14" ma:contentTypeDescription="Utwórz nowy dokument." ma:contentTypeScope="" ma:versionID="08b2cfc2570e288bc23a3cd014748c5e">
  <xsd:schema xmlns:xsd="http://www.w3.org/2001/XMLSchema" xmlns:xs="http://www.w3.org/2001/XMLSchema" xmlns:p="http://schemas.microsoft.com/office/2006/metadata/properties" xmlns:ns2="248f8f2f-3549-4696-a96c-69b00f20ca3a" targetNamespace="http://schemas.microsoft.com/office/2006/metadata/properties" ma:root="true" ma:fieldsID="b10c1fffe4f6601ecb5e3d8e36c1cd4d" ns2:_="">
    <xsd:import namespace="248f8f2f-3549-4696-a96c-69b00f20ca3a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8f2f-3549-4696-a96c-69b00f20ca3a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8f8f2f-3549-4696-a96c-69b00f20ca3a">Umowa</Opi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5CFBC-E01C-4074-ACCD-130CF5893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258E3-5808-46D5-B3BD-D9CE0277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f8f2f-3549-4696-a96c-69b00f20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1EFDD-CA0A-4D8E-9A31-A38C1196587B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248f8f2f-3549-4696-a96c-69b00f20ca3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53BCDD-FF8D-44CA-8054-70F183CC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bcisak</dc:creator>
  <cp:lastModifiedBy>Katarzyna Kruk</cp:lastModifiedBy>
  <cp:revision>6</cp:revision>
  <dcterms:created xsi:type="dcterms:W3CDTF">2024-07-22T10:16:00Z</dcterms:created>
  <dcterms:modified xsi:type="dcterms:W3CDTF">2024-07-22T10:33:00Z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0x0101004C89EF4FBB263B45BE68F3506D68EECA</vt:lpwstr>
  </property>
  <property fmtid="{D5CDD505-2E9C-101B-9397-08002B2CF9AE}" pid="3" name="GrammarlyDocumentId">
    <vt:lpwstr>cb854df812e12509756ba0b5e3233076ff107bf58b25234c34174ba0b62e2619</vt:lpwstr>
  </property>
</Properties>
</file>